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4333875" cy="601345"/>
            <wp:effectExtent l="0" t="0" r="0" b="0"/>
            <wp:docPr id="1" name="Рисунок 1" descr="C:\Users\user\AppData\Local\Microsoft\Windows\INetCache\Content.Word\Fond_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INetCache\Content.Word\Fond_go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АНКЕТА ДЛЯ РУКОВОДИТЕЛЕЙ РЕГИОНАЛЬНЫХ НАУЧНЫХ КОНКУРСОВ И КОНФЕРЕНЦИЙ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Примечание:</w:t>
      </w:r>
      <w:r>
        <w:rPr>
          <w:rFonts w:cs="Times New Roman" w:ascii="Times New Roman" w:hAnsi="Times New Roman"/>
          <w:sz w:val="20"/>
          <w:szCs w:val="20"/>
        </w:rPr>
        <w:t xml:space="preserve"> для организаций, которые собираются проводить Региональный этап «с нуля», пункты 8 и 9 опускаются, а в пунктах 11-13 можно указать учащихся базовой школы/организации, которая будет проводить Региональный этап.  </w:t>
      </w:r>
    </w:p>
    <w:tbl>
      <w:tblPr>
        <w:tblStyle w:val="a4"/>
        <w:tblW w:w="10012" w:type="dxa"/>
        <w:jc w:val="left"/>
        <w:tblInd w:w="-2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4404"/>
        <w:gridCol w:w="5090"/>
      </w:tblGrid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Вопросы  о соревновании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Ответы 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научного соревнования - регионального конкурса (конференции, соревнования), его сайт (или группа в ВКонтакте)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Учредитель соревнования (наименование организации)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проведения конкурса (должны лежать между 1 сентября и 31 декабря 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Руководитель соревнования (Председатель Оргкомитета), фамилия, имя, отчество, контактные данные (телефон, адрес электронной почты)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членов  жюри по секциям.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Укажите 6 самых значимых членов жюри соревнования, их должности и ученые степени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Формат проведения научного соревнования (стендовая выставка, конференция с презентациями и т.п.)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секций и названия секций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География участников (количество регионов – участников, количество школ-участников соревнования) 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в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году 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победителей и призеров в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году 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соревнования, которые прошли в финал Балтийского научно-инженерного конкурса (за последние два года), их имена и названия работ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11. 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 соревнования, которые стали победителями и призерами Балтийского научно-инженерного конкурса в 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году (с указанием вида диплома и названия работы) 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 соревнования, которые стали победителями и призерами Балтийского научно-инженерного конкурса в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году (с указанием вида диплома и названия работы)  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регионального соревнования, которые являлись победителями и призерами научных соревнований в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годах (указать год участия, название соревнования, количество победителей, их имена и названия работ)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93" w:hRule="atLeast"/>
        </w:trPr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Краткая историческая справка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год основания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динамика увеличения количества участников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главные особенности соревнования (отличительные черты соревнования)</w:t>
            </w:r>
          </w:p>
        </w:tc>
        <w:tc>
          <w:tcPr>
            <w:tcW w:w="5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Анкету необходимо прислать на адрес </w:t>
      </w:r>
      <w:hyperlink r:id="rId3">
        <w:r>
          <w:rPr>
            <w:rFonts w:cs="Times New Roman" w:ascii="Times New Roman" w:hAnsi="Times New Roman"/>
            <w:sz w:val="20"/>
            <w:szCs w:val="20"/>
          </w:rPr>
          <w:t>regions@baltkonkurs.ru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вместе со следующими документами: 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Положение (регламент) регионального соревнования</w:t>
      </w:r>
    </w:p>
    <w:p>
      <w:pPr>
        <w:pStyle w:val="Normal"/>
        <w:jc w:val="left"/>
        <w:rPr/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2. Тексты работ трех победителей регионального соревнования 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0"/>
          <w:szCs w:val="20"/>
        </w:rPr>
        <w:t>3. По одной самой интересной работе из каждой секции последнего соревнования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921ef"/>
    <w:pPr>
      <w:spacing w:before="0" w:after="16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921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gions@baltkonkurs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LibreOffice/6.4.0.3$Windows_X86_64 LibreOffice_project/b0a288ab3d2d4774cb44b62f04d5d28733ac6df8</Application>
  <Pages>2</Pages>
  <Words>291</Words>
  <Characters>2041</Characters>
  <CharactersWithSpaces>2316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2018-05-10T09:54:00Z</dcterms:created>
  <dc:creator>user</dc:creator>
  <dc:description/>
  <dc:language>en-US</dc:language>
  <cp:lastModifiedBy/>
  <dcterms:modified xsi:type="dcterms:W3CDTF">2020-03-04T14:34:35Z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